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54" w:rsidRDefault="00946C54" w:rsidP="00946C54"/>
    <w:p w:rsidR="00647973" w:rsidRDefault="00647973" w:rsidP="00946C54"/>
    <w:p w:rsidR="00647973" w:rsidRDefault="002E3F68" w:rsidP="002E3F68">
      <w:pPr>
        <w:pStyle w:val="Rubrik1"/>
      </w:pPr>
      <w:r>
        <w:t>Nationella Healthy Cities nätverkets höstmöte 2020</w:t>
      </w:r>
    </w:p>
    <w:p w:rsidR="002E3F68" w:rsidRDefault="002E3F68" w:rsidP="002E3F68">
      <w:pPr>
        <w:pStyle w:val="Rubrik2"/>
      </w:pPr>
      <w:r>
        <w:t>Torsdag 22 oktober</w:t>
      </w:r>
    </w:p>
    <w:p w:rsidR="00DA0C07" w:rsidRPr="00DA0C07" w:rsidRDefault="00DA0C07" w:rsidP="00DA0C07">
      <w:pPr>
        <w:rPr>
          <w:rStyle w:val="Rubrik3Char"/>
          <w:color w:val="0070C0"/>
          <w:sz w:val="28"/>
          <w:szCs w:val="28"/>
        </w:rPr>
      </w:pPr>
      <w:r w:rsidRPr="00DA0C07">
        <w:rPr>
          <w:rStyle w:val="Rubrik3Char"/>
          <w:color w:val="0070C0"/>
          <w:sz w:val="28"/>
          <w:szCs w:val="28"/>
        </w:rPr>
        <w:t>Kl</w:t>
      </w:r>
      <w:r>
        <w:rPr>
          <w:rStyle w:val="Rubrik3Char"/>
          <w:color w:val="0070C0"/>
          <w:sz w:val="28"/>
          <w:szCs w:val="28"/>
        </w:rPr>
        <w:t>.</w:t>
      </w:r>
      <w:r w:rsidRPr="00DA0C07">
        <w:rPr>
          <w:rStyle w:val="Rubrik3Char"/>
          <w:color w:val="0070C0"/>
          <w:sz w:val="28"/>
          <w:szCs w:val="28"/>
        </w:rPr>
        <w:t xml:space="preserve"> 09.00</w:t>
      </w:r>
    </w:p>
    <w:p w:rsidR="007F15B4" w:rsidRDefault="007F15B4" w:rsidP="007F15B4">
      <w:r>
        <w:t>Det nationella Healthy Cities nätverkets ordförande Frida Trollmyr inledde 2020 års höstmöte och hälsade alla välkomna. Höstmötet genomförs digitalt på grund av pandemin.</w:t>
      </w:r>
    </w:p>
    <w:p w:rsidR="007F15B4" w:rsidRDefault="007F15B4" w:rsidP="007F15B4">
      <w:r>
        <w:t>Nätverkets koordinator Johanna Linnarsson presenterade dagens program och gör en presentation av arbetsgruppen för höstmötet som bestod av Catarina Åsberg och Elisabeth Bengtsson från Västra Götalandsregionen samt Johanna själv.</w:t>
      </w:r>
    </w:p>
    <w:p w:rsidR="007F15B4" w:rsidRDefault="007F15B4" w:rsidP="007F15B4">
      <w:pPr>
        <w:rPr>
          <w:i/>
          <w:iCs/>
        </w:rPr>
      </w:pPr>
      <w:r w:rsidRPr="001B6BE7">
        <w:rPr>
          <w:rStyle w:val="Rubrik3Char"/>
        </w:rPr>
        <w:t>Healthy Cities – en del av WHO</w:t>
      </w:r>
      <w:r w:rsidRPr="001B6BE7">
        <w:br/>
      </w:r>
      <w:r w:rsidRPr="001B6BE7">
        <w:rPr>
          <w:i/>
          <w:iCs/>
        </w:rPr>
        <w:t>Elisabeth Bengtsson</w:t>
      </w:r>
      <w:r w:rsidR="001B6BE7" w:rsidRPr="001B6BE7">
        <w:rPr>
          <w:i/>
          <w:iCs/>
        </w:rPr>
        <w:t>, regionutvecklare Västra Götalandsregionen samt konsult WHO</w:t>
      </w:r>
    </w:p>
    <w:p w:rsidR="00534EC1" w:rsidRDefault="00534EC1" w:rsidP="002E3F68">
      <w:pPr>
        <w:sectPr w:rsidR="00534EC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4EC1" w:rsidRDefault="001B6BE7" w:rsidP="002E3F68">
      <w:r w:rsidRPr="001B6BE7">
        <w:t>Elisabeth gick igenom WHO:s organisation och</w:t>
      </w:r>
      <w:r>
        <w:t xml:space="preserve"> var Healthy Cities hanteras i organisationen.  Hon visade även vilka</w:t>
      </w:r>
      <w:r w:rsidR="007439A0">
        <w:t xml:space="preserve"> sty</w:t>
      </w:r>
      <w:r w:rsidR="00597814">
        <w:t>rande program</w:t>
      </w:r>
      <w:r w:rsidR="007439A0">
        <w:t xml:space="preserve"> som nätverkets arbete vilar på och som ska ligga till grund för</w:t>
      </w:r>
      <w:r w:rsidR="00DA0C07">
        <w:t xml:space="preserve"> a</w:t>
      </w:r>
      <w:r w:rsidR="00534EC1">
        <w:t xml:space="preserve">rbetet i vårt </w:t>
      </w:r>
      <w:r w:rsidR="00597814">
        <w:t xml:space="preserve">svenska </w:t>
      </w:r>
      <w:r w:rsidR="00534EC1">
        <w:t>nationella nätverk.</w:t>
      </w:r>
    </w:p>
    <w:p w:rsidR="001B6BE7" w:rsidRDefault="00DA0C07" w:rsidP="002E3F68">
      <w:pPr>
        <w:sectPr w:rsidR="001B6BE7" w:rsidSect="00534E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7EB9553D" wp14:editId="27081254">
            <wp:extent cx="1531385" cy="1868011"/>
            <wp:effectExtent l="3175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04"/>
                    <a:stretch/>
                  </pic:blipFill>
                  <pic:spPr bwMode="auto">
                    <a:xfrm rot="5400000">
                      <a:off x="0" y="0"/>
                      <a:ext cx="1531704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EC1" w:rsidRDefault="00534EC1" w:rsidP="002E3F68">
      <w:pPr>
        <w:sectPr w:rsidR="00534EC1" w:rsidSect="001B6B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4EC1" w:rsidRDefault="00534EC1" w:rsidP="002E3F68">
      <w:pPr>
        <w:rPr>
          <w:bCs/>
          <w:i/>
          <w:iCs/>
        </w:rPr>
      </w:pPr>
      <w:r>
        <w:rPr>
          <w:rStyle w:val="Rubrik3Char"/>
        </w:rPr>
        <w:t>Rörelsepaus</w:t>
      </w:r>
      <w:r>
        <w:rPr>
          <w:rStyle w:val="Rubrik3Char"/>
        </w:rPr>
        <w:br/>
      </w:r>
      <w:r w:rsidRPr="00534EC1">
        <w:rPr>
          <w:bCs/>
          <w:i/>
          <w:iCs/>
        </w:rPr>
        <w:t>Catarina Åsberg, regionutvecklare Västra Götalandsregionen</w:t>
      </w:r>
    </w:p>
    <w:p w:rsidR="00054B49" w:rsidRDefault="00054B49" w:rsidP="00054B49">
      <w:pPr>
        <w:rPr>
          <w:rFonts w:asciiTheme="majorHAnsi" w:hAnsiTheme="majorHAnsi" w:cstheme="majorHAnsi"/>
          <w:sz w:val="22"/>
        </w:rPr>
      </w:pPr>
      <w:r>
        <w:rPr>
          <w:bCs/>
        </w:rPr>
        <w:t xml:space="preserve">Catarina presenterade en pausgympafilm som heter ”Kreativa avbrott”. Filmen är en del av Sahlgrenska universitetssjukhuset hälsofrämjande arbete och syftar till att inspirera till rörelse och att korta pauser i sitt arbete. Filmen går att se på Youtube: </w:t>
      </w:r>
      <w:hyperlink r:id="rId9" w:history="1">
        <w:r>
          <w:rPr>
            <w:rStyle w:val="Hyperlnk"/>
            <w:rFonts w:cstheme="majorHAnsi"/>
            <w:sz w:val="22"/>
          </w:rPr>
          <w:t>https://www.youtube.com/watch?v=hzU1lg8FQp8</w:t>
        </w:r>
      </w:hyperlink>
    </w:p>
    <w:p w:rsidR="00534EC1" w:rsidRDefault="00534EC1" w:rsidP="002E3F68">
      <w:pPr>
        <w:rPr>
          <w:rFonts w:asciiTheme="majorHAnsi" w:hAnsiTheme="majorHAnsi" w:cstheme="majorHAnsi"/>
          <w:sz w:val="22"/>
        </w:rPr>
      </w:pPr>
    </w:p>
    <w:p w:rsidR="00534EC1" w:rsidRDefault="00534EC1" w:rsidP="00534EC1">
      <w:pPr>
        <w:spacing w:line="240" w:lineRule="auto"/>
        <w:rPr>
          <w:rStyle w:val="Rubrik3Char"/>
          <w:b w:val="0"/>
          <w:bCs/>
          <w:sz w:val="24"/>
        </w:rPr>
      </w:pPr>
      <w:r>
        <w:rPr>
          <w:rStyle w:val="Rubrik3Char"/>
        </w:rPr>
        <w:t>Gruppdiskussion utifrån Elisabeths presentation</w:t>
      </w:r>
      <w:r>
        <w:rPr>
          <w:rStyle w:val="Rubrik3Char"/>
        </w:rPr>
        <w:br/>
        <w:t xml:space="preserve"> </w:t>
      </w:r>
      <w:r>
        <w:rPr>
          <w:rStyle w:val="Rubrik3Char"/>
          <w:b w:val="0"/>
          <w:bCs/>
          <w:sz w:val="24"/>
        </w:rPr>
        <w:t>Deltagarna i mötet delades in i olika digitala grupprum för att diskutera frågor kopplat till Elisabeths presentation. Frågorna som diskuterades var:</w:t>
      </w:r>
    </w:p>
    <w:p w:rsidR="005B66CC" w:rsidRDefault="00534EC1" w:rsidP="00534EC1">
      <w:pPr>
        <w:spacing w:line="240" w:lineRule="auto"/>
        <w:rPr>
          <w:rStyle w:val="Rubrik3Char"/>
          <w:b w:val="0"/>
          <w:sz w:val="24"/>
        </w:rPr>
      </w:pPr>
      <w:r w:rsidRPr="00534EC1">
        <w:rPr>
          <w:rStyle w:val="Rubrik3Char"/>
          <w:b w:val="0"/>
          <w:sz w:val="24"/>
        </w:rPr>
        <w:t>- Fördelar med att ha en internationell koppling? Finns det utmaningar?</w:t>
      </w:r>
      <w:r w:rsidRPr="00534EC1">
        <w:rPr>
          <w:rStyle w:val="Rubrik3Char"/>
          <w:b w:val="0"/>
          <w:sz w:val="24"/>
        </w:rPr>
        <w:br/>
      </w:r>
      <w:r w:rsidRPr="00534EC1">
        <w:rPr>
          <w:rStyle w:val="Rubrik3Char"/>
          <w:b w:val="0"/>
          <w:sz w:val="24"/>
        </w:rPr>
        <w:br/>
      </w:r>
    </w:p>
    <w:p w:rsidR="005B66CC" w:rsidRDefault="005B66CC" w:rsidP="00534EC1">
      <w:pPr>
        <w:spacing w:line="240" w:lineRule="auto"/>
        <w:rPr>
          <w:rStyle w:val="Rubrik3Char"/>
          <w:b w:val="0"/>
          <w:sz w:val="24"/>
        </w:rPr>
      </w:pPr>
    </w:p>
    <w:p w:rsidR="005B66CC" w:rsidRDefault="005B66CC" w:rsidP="00534EC1">
      <w:pPr>
        <w:spacing w:line="240" w:lineRule="auto"/>
        <w:rPr>
          <w:rStyle w:val="Rubrik3Char"/>
          <w:b w:val="0"/>
          <w:sz w:val="24"/>
        </w:rPr>
      </w:pPr>
    </w:p>
    <w:p w:rsidR="005B66CC" w:rsidRDefault="005B66CC" w:rsidP="00534EC1">
      <w:pPr>
        <w:spacing w:line="240" w:lineRule="auto"/>
        <w:rPr>
          <w:rStyle w:val="Rubrik3Char"/>
          <w:b w:val="0"/>
          <w:sz w:val="24"/>
        </w:rPr>
      </w:pPr>
    </w:p>
    <w:p w:rsidR="00534EC1" w:rsidRPr="00534EC1" w:rsidRDefault="00534EC1" w:rsidP="00534EC1">
      <w:pPr>
        <w:spacing w:line="240" w:lineRule="auto"/>
        <w:rPr>
          <w:rStyle w:val="Rubrik3Char"/>
          <w:b w:val="0"/>
          <w:sz w:val="24"/>
        </w:rPr>
      </w:pPr>
      <w:r w:rsidRPr="00534EC1">
        <w:rPr>
          <w:rStyle w:val="Rubrik3Char"/>
          <w:b w:val="0"/>
          <w:sz w:val="24"/>
        </w:rPr>
        <w:t xml:space="preserve">- Vad tycker ni att det svenska nätverket kan bidra med i de internationella sammanhangen? </w:t>
      </w:r>
      <w:r>
        <w:rPr>
          <w:rStyle w:val="Rubrik3Char"/>
          <w:b w:val="0"/>
          <w:sz w:val="24"/>
        </w:rPr>
        <w:t xml:space="preserve">   </w:t>
      </w:r>
      <w:r w:rsidR="00DA0C07">
        <w:rPr>
          <w:rStyle w:val="Rubrik3Char"/>
          <w:b w:val="0"/>
          <w:sz w:val="24"/>
        </w:rPr>
        <w:t xml:space="preserve">       </w:t>
      </w:r>
      <w:r w:rsidRPr="00534EC1">
        <w:rPr>
          <w:rStyle w:val="Rubrik3Char"/>
          <w:b w:val="0"/>
          <w:sz w:val="24"/>
        </w:rPr>
        <w:t>Vad är vår styrka? Vad behöver vi lära oss?</w:t>
      </w:r>
    </w:p>
    <w:p w:rsidR="00534EC1" w:rsidRPr="00534EC1" w:rsidRDefault="00534EC1" w:rsidP="00534EC1">
      <w:pPr>
        <w:spacing w:line="240" w:lineRule="auto"/>
        <w:rPr>
          <w:rStyle w:val="Rubrik3Char"/>
          <w:b w:val="0"/>
          <w:sz w:val="24"/>
        </w:rPr>
      </w:pPr>
      <w:r w:rsidRPr="00534EC1">
        <w:rPr>
          <w:rStyle w:val="Rubrik3Char"/>
          <w:b w:val="0"/>
          <w:sz w:val="24"/>
        </w:rPr>
        <w:t>- Förväntning av det internationella nätverket?</w:t>
      </w:r>
    </w:p>
    <w:p w:rsidR="00534EC1" w:rsidRPr="00D376C2" w:rsidRDefault="00534EC1" w:rsidP="00D376C2">
      <w:pPr>
        <w:pStyle w:val="Rubrik1"/>
        <w:rPr>
          <w:rStyle w:val="Rubrik3Char"/>
          <w:b/>
          <w:sz w:val="40"/>
          <w:szCs w:val="32"/>
        </w:rPr>
      </w:pPr>
      <w:r w:rsidRPr="00D376C2">
        <w:rPr>
          <w:rStyle w:val="Rubrik3Char"/>
          <w:b/>
          <w:color w:val="FFC000"/>
          <w:sz w:val="40"/>
          <w:szCs w:val="32"/>
        </w:rPr>
        <w:t>Lunchpaus</w:t>
      </w:r>
      <w:r w:rsidR="009D2124">
        <w:rPr>
          <w:rStyle w:val="Rubrik3Char"/>
          <w:b/>
          <w:color w:val="FFC000"/>
          <w:sz w:val="16"/>
          <w:szCs w:val="16"/>
        </w:rPr>
        <w:br/>
      </w:r>
      <w:r w:rsidR="00D376C2">
        <w:rPr>
          <w:rStyle w:val="Rubrik3Char"/>
          <w:b/>
          <w:color w:val="FFC000"/>
          <w:sz w:val="40"/>
          <w:szCs w:val="32"/>
        </w:rPr>
        <w:br/>
      </w:r>
      <w:r w:rsidR="00D376C2" w:rsidRPr="00D376C2">
        <w:rPr>
          <w:rStyle w:val="Rubrik3Char"/>
          <w:b/>
          <w:color w:val="0070C0"/>
          <w:sz w:val="28"/>
          <w:szCs w:val="28"/>
        </w:rPr>
        <w:t>Kl. 13.00</w:t>
      </w:r>
    </w:p>
    <w:p w:rsidR="004A55D9" w:rsidRDefault="004A55D9" w:rsidP="00534EC1">
      <w:pPr>
        <w:rPr>
          <w:rStyle w:val="Rubrik3Char"/>
          <w:b w:val="0"/>
          <w:bCs/>
          <w:sz w:val="24"/>
        </w:rPr>
      </w:pPr>
      <w:r>
        <w:rPr>
          <w:rStyle w:val="Rubrik3Char"/>
        </w:rPr>
        <w:t>Upplevelser och utmaningar under pandemin på lokal nivå</w:t>
      </w:r>
      <w:r w:rsidR="00BF5E9A">
        <w:rPr>
          <w:rStyle w:val="Rubrik3Char"/>
        </w:rPr>
        <w:br/>
      </w:r>
      <w:r w:rsidR="00BF5E9A">
        <w:rPr>
          <w:rStyle w:val="Rubrik3Char"/>
          <w:b w:val="0"/>
          <w:bCs/>
          <w:sz w:val="24"/>
        </w:rPr>
        <w:t xml:space="preserve">Eftermiddagen handlade om pandemin och upplevelser och utmaningar på lokal nivå. Vi fick höra presentationer från internationell och nationell nivå samt lokala exempel från medlemmar i nätverket. </w:t>
      </w:r>
      <w:r w:rsidR="005B66CC">
        <w:rPr>
          <w:rStyle w:val="Rubrik3Char"/>
          <w:b w:val="0"/>
          <w:bCs/>
          <w:sz w:val="24"/>
        </w:rPr>
        <w:br/>
      </w:r>
      <w:r w:rsidR="009D2124">
        <w:rPr>
          <w:rStyle w:val="Rubrik3Char"/>
          <w:b w:val="0"/>
          <w:bCs/>
          <w:sz w:val="24"/>
        </w:rPr>
        <w:br/>
      </w:r>
      <w:r>
        <w:rPr>
          <w:rStyle w:val="Rubrik3Char"/>
        </w:rPr>
        <w:t>Internationellt perspektiv</w:t>
      </w:r>
      <w:r>
        <w:rPr>
          <w:rStyle w:val="Rubrik3Char"/>
        </w:rPr>
        <w:br/>
      </w:r>
      <w:r>
        <w:rPr>
          <w:rStyle w:val="Rubrik3Char"/>
          <w:b w:val="0"/>
          <w:bCs/>
          <w:sz w:val="24"/>
        </w:rPr>
        <w:t xml:space="preserve">Monika </w:t>
      </w:r>
      <w:proofErr w:type="spellStart"/>
      <w:r>
        <w:rPr>
          <w:rStyle w:val="Rubrik3Char"/>
          <w:b w:val="0"/>
          <w:bCs/>
          <w:sz w:val="24"/>
        </w:rPr>
        <w:t>Kosinska</w:t>
      </w:r>
      <w:proofErr w:type="spellEnd"/>
      <w:r>
        <w:rPr>
          <w:rStyle w:val="Rubrik3Char"/>
          <w:b w:val="0"/>
          <w:bCs/>
          <w:sz w:val="24"/>
        </w:rPr>
        <w:t xml:space="preserve">, </w:t>
      </w:r>
      <w:proofErr w:type="spellStart"/>
      <w:r>
        <w:rPr>
          <w:rStyle w:val="Rubrik3Char"/>
          <w:b w:val="0"/>
          <w:bCs/>
          <w:sz w:val="24"/>
        </w:rPr>
        <w:t>Programme</w:t>
      </w:r>
      <w:proofErr w:type="spellEnd"/>
      <w:r>
        <w:rPr>
          <w:rStyle w:val="Rubrik3Char"/>
          <w:b w:val="0"/>
          <w:bCs/>
          <w:sz w:val="24"/>
        </w:rPr>
        <w:t xml:space="preserve"> Manager på WHO, gjorde en kort och väldigt snabb presentation om</w:t>
      </w:r>
      <w:r w:rsidR="000A1718">
        <w:rPr>
          <w:rStyle w:val="Rubrik3Char"/>
          <w:b w:val="0"/>
          <w:bCs/>
          <w:sz w:val="24"/>
        </w:rPr>
        <w:t xml:space="preserve"> utmaningar i hälsa och välmående ur en global kontext. Monika pratade om Covid-19 och vikten av </w:t>
      </w:r>
      <w:r w:rsidR="00BD1EA5">
        <w:rPr>
          <w:rStyle w:val="Rubrik3Char"/>
          <w:b w:val="0"/>
          <w:bCs/>
          <w:sz w:val="24"/>
        </w:rPr>
        <w:t>det arbete som sker på den lokala nivån.</w:t>
      </w:r>
      <w:r w:rsidR="005B66CC">
        <w:rPr>
          <w:rStyle w:val="Rubrik3Char"/>
          <w:b w:val="0"/>
          <w:bCs/>
          <w:sz w:val="24"/>
        </w:rPr>
        <w:br/>
      </w:r>
      <w:r w:rsidR="009D2124">
        <w:rPr>
          <w:rStyle w:val="Rubrik3Char"/>
          <w:b w:val="0"/>
          <w:bCs/>
          <w:sz w:val="24"/>
        </w:rPr>
        <w:br/>
      </w:r>
      <w:r>
        <w:rPr>
          <w:rStyle w:val="Rubrik3Char"/>
        </w:rPr>
        <w:t>Nationellt perspektiv</w:t>
      </w:r>
      <w:r w:rsidR="00AB1BD8">
        <w:rPr>
          <w:rStyle w:val="Rubrik3Char"/>
        </w:rPr>
        <w:br/>
      </w:r>
      <w:r w:rsidR="00AB1BD8">
        <w:rPr>
          <w:rStyle w:val="Rubrik3Char"/>
          <w:b w:val="0"/>
          <w:bCs/>
          <w:sz w:val="24"/>
        </w:rPr>
        <w:t xml:space="preserve">Anette Richardsson, enhetschef på Enheten för beredskap och krishantering </w:t>
      </w:r>
      <w:r w:rsidR="00BD1EA5">
        <w:rPr>
          <w:rStyle w:val="Rubrik3Char"/>
          <w:b w:val="0"/>
          <w:bCs/>
          <w:sz w:val="24"/>
        </w:rPr>
        <w:t xml:space="preserve">gjorde en presentation om </w:t>
      </w:r>
      <w:r w:rsidR="00BD1EA5" w:rsidRPr="00BD1EA5">
        <w:rPr>
          <w:rFonts w:asciiTheme="majorHAnsi" w:eastAsiaTheme="majorEastAsia" w:hAnsiTheme="majorHAnsi" w:cstheme="majorBidi"/>
          <w:i/>
          <w:iCs/>
          <w:szCs w:val="24"/>
        </w:rPr>
        <w:t>Den svenska COVID-19 responsen och lärdomarna hittills.</w:t>
      </w:r>
    </w:p>
    <w:p w:rsidR="004A55D9" w:rsidRDefault="00AB1BD8" w:rsidP="004A55D9">
      <w:pPr>
        <w:rPr>
          <w:bCs/>
          <w:i/>
          <w:iCs/>
        </w:rPr>
      </w:pPr>
      <w:r>
        <w:rPr>
          <w:rStyle w:val="Rubrik3Char"/>
          <w:b w:val="0"/>
          <w:bCs/>
          <w:sz w:val="24"/>
        </w:rPr>
        <w:t xml:space="preserve">Karin Guldmarsson, utredare på Avdelningen för livsvillkor och levnadsvanor </w:t>
      </w:r>
      <w:r w:rsidR="00BD1EA5">
        <w:rPr>
          <w:rStyle w:val="Rubrik3Char"/>
          <w:b w:val="0"/>
          <w:bCs/>
          <w:sz w:val="24"/>
        </w:rPr>
        <w:t xml:space="preserve">gjorde en presentation om </w:t>
      </w:r>
      <w:r w:rsidR="00BD1EA5" w:rsidRPr="00BD1EA5">
        <w:rPr>
          <w:rStyle w:val="Rubrik3Char"/>
          <w:b w:val="0"/>
          <w:bCs/>
          <w:i/>
          <w:iCs/>
          <w:sz w:val="24"/>
        </w:rPr>
        <w:t>Projekt covid-19 och folkhälsa.</w:t>
      </w:r>
      <w:r w:rsidR="009D2124">
        <w:rPr>
          <w:rStyle w:val="Rubrik3Char"/>
          <w:b w:val="0"/>
          <w:bCs/>
          <w:i/>
          <w:iCs/>
          <w:sz w:val="24"/>
        </w:rPr>
        <w:br/>
      </w:r>
      <w:r w:rsidR="009D2124">
        <w:rPr>
          <w:rStyle w:val="Rubrik3Char"/>
          <w:b w:val="0"/>
          <w:bCs/>
          <w:i/>
          <w:iCs/>
          <w:sz w:val="24"/>
        </w:rPr>
        <w:br/>
      </w:r>
      <w:r w:rsidR="004A55D9">
        <w:rPr>
          <w:rStyle w:val="Rubrik3Char"/>
        </w:rPr>
        <w:t>Rörelsepaus</w:t>
      </w:r>
      <w:r w:rsidR="004A55D9">
        <w:rPr>
          <w:rStyle w:val="Rubrik3Char"/>
        </w:rPr>
        <w:br/>
      </w:r>
      <w:r w:rsidR="004A55D9" w:rsidRPr="00534EC1">
        <w:rPr>
          <w:bCs/>
          <w:i/>
          <w:iCs/>
        </w:rPr>
        <w:t>Catarina Åsberg, regionutvecklare Västra Götalandsregionen</w:t>
      </w:r>
    </w:p>
    <w:p w:rsidR="004A55D9" w:rsidRDefault="004A55D9" w:rsidP="004A55D9">
      <w:pPr>
        <w:rPr>
          <w:rFonts w:asciiTheme="majorHAnsi" w:hAnsiTheme="majorHAnsi" w:cstheme="majorHAnsi"/>
          <w:color w:val="00B050"/>
          <w:sz w:val="22"/>
        </w:rPr>
      </w:pPr>
      <w:r>
        <w:rPr>
          <w:bCs/>
        </w:rPr>
        <w:t>Catarina presenterade ytterligare en film i serien ”Kreativa avbrott” från Sahlgrenska sjukhuset.</w:t>
      </w:r>
      <w:r>
        <w:rPr>
          <w:bCs/>
        </w:rPr>
        <w:br/>
        <w:t xml:space="preserve">Filmen går att se på Youtube: </w:t>
      </w:r>
      <w:hyperlink r:id="rId10" w:history="1">
        <w:r w:rsidRPr="00C6242C">
          <w:rPr>
            <w:rStyle w:val="Hyperlnk"/>
            <w:rFonts w:asciiTheme="majorHAnsi" w:hAnsiTheme="majorHAnsi" w:cstheme="majorHAnsi"/>
            <w:sz w:val="22"/>
          </w:rPr>
          <w:t>https://www.youtube.com/watch?v=lxk7pHZsIAs</w:t>
        </w:r>
      </w:hyperlink>
    </w:p>
    <w:p w:rsidR="00BD1EA5" w:rsidRDefault="00D376C2" w:rsidP="00534EC1">
      <w:pPr>
        <w:rPr>
          <w:rStyle w:val="Rubrik3Char"/>
        </w:rPr>
      </w:pPr>
      <w:r>
        <w:rPr>
          <w:rStyle w:val="Rubrik3Char"/>
        </w:rPr>
        <w:br/>
      </w:r>
    </w:p>
    <w:p w:rsidR="005B66CC" w:rsidRDefault="005B66CC" w:rsidP="00534EC1">
      <w:pPr>
        <w:rPr>
          <w:rStyle w:val="Rubrik3Char"/>
        </w:rPr>
      </w:pPr>
    </w:p>
    <w:p w:rsidR="00300C4C" w:rsidRDefault="005B66CC" w:rsidP="00534EC1">
      <w:pPr>
        <w:rPr>
          <w:rStyle w:val="Rubrik3Char"/>
        </w:rPr>
      </w:pPr>
      <w:r>
        <w:rPr>
          <w:rStyle w:val="Rubrik3Char"/>
        </w:rPr>
        <w:lastRenderedPageBreak/>
        <w:br/>
      </w:r>
    </w:p>
    <w:p w:rsidR="004A55D9" w:rsidRDefault="004A55D9" w:rsidP="00534EC1">
      <w:pPr>
        <w:rPr>
          <w:rStyle w:val="Rubrik3Char"/>
        </w:rPr>
      </w:pPr>
      <w:bookmarkStart w:id="0" w:name="_GoBack"/>
      <w:bookmarkEnd w:id="0"/>
      <w:r>
        <w:rPr>
          <w:rStyle w:val="Rubrik3Char"/>
        </w:rPr>
        <w:t>Lokala exempel</w:t>
      </w:r>
      <w:r w:rsidR="00525A7F">
        <w:rPr>
          <w:rStyle w:val="Rubrik3Char"/>
        </w:rPr>
        <w:br/>
      </w:r>
      <w:r w:rsidR="00525A7F" w:rsidRPr="00525A7F">
        <w:rPr>
          <w:rStyle w:val="Rubrik4Char"/>
        </w:rPr>
        <w:t>Lars Thunberg, politiker i Helsingborg</w:t>
      </w:r>
    </w:p>
    <w:p w:rsidR="00525A7F" w:rsidRDefault="00525A7F" w:rsidP="00534EC1">
      <w:pPr>
        <w:rPr>
          <w:rStyle w:val="Rubrik3Char"/>
          <w:b w:val="0"/>
          <w:bCs/>
          <w:sz w:val="24"/>
        </w:rPr>
      </w:pPr>
      <w:r w:rsidRPr="00525A7F">
        <w:rPr>
          <w:rStyle w:val="Rubrik3Char"/>
          <w:b w:val="0"/>
          <w:bCs/>
          <w:sz w:val="24"/>
        </w:rPr>
        <w:t xml:space="preserve">Tanken var att Lars Thunberg skulle dela med sig av sina upplevelser som politiker när </w:t>
      </w:r>
      <w:r>
        <w:rPr>
          <w:rStyle w:val="Rubrik3Char"/>
          <w:b w:val="0"/>
          <w:bCs/>
          <w:sz w:val="24"/>
        </w:rPr>
        <w:t>pandemin kraftigt drabbade ett äldreboende som han var ytterst ansvarig för i sin roll som ordförande i vård- och omsorgsnämnden. Vad hände? Hur upplevde han situationen? Hur känns det idag?</w:t>
      </w:r>
    </w:p>
    <w:p w:rsidR="00525A7F" w:rsidRDefault="00525A7F" w:rsidP="00534EC1">
      <w:pPr>
        <w:rPr>
          <w:rStyle w:val="Rubrik3Char"/>
          <w:b w:val="0"/>
          <w:bCs/>
          <w:sz w:val="24"/>
        </w:rPr>
      </w:pPr>
      <w:r>
        <w:rPr>
          <w:rStyle w:val="Rubrik3Char"/>
          <w:b w:val="0"/>
          <w:bCs/>
          <w:sz w:val="24"/>
        </w:rPr>
        <w:t>Tyvärr blev det tekniska problem just då så hans intervju uteblev. Som tur är var intervjun förinspelad och kommer att kunna ses igen.</w:t>
      </w:r>
    </w:p>
    <w:p w:rsidR="00525A7F" w:rsidRDefault="00D376C2" w:rsidP="00534EC1">
      <w:pPr>
        <w:rPr>
          <w:rStyle w:val="Rubrik4Char"/>
          <w:b w:val="0"/>
          <w:bCs/>
          <w:i/>
          <w:iCs/>
        </w:rPr>
      </w:pPr>
      <w:r>
        <w:rPr>
          <w:rStyle w:val="Rubrik4Char"/>
        </w:rPr>
        <w:br/>
      </w:r>
      <w:r w:rsidR="00525A7F" w:rsidRPr="00525A7F">
        <w:rPr>
          <w:rStyle w:val="Rubrik4Char"/>
        </w:rPr>
        <w:t>Barnkonsekvensanalys med fokus på konsekvenser av Covid-19</w:t>
      </w:r>
      <w:r w:rsidR="00525A7F">
        <w:rPr>
          <w:rStyle w:val="Rubrik4Char"/>
        </w:rPr>
        <w:br/>
      </w:r>
      <w:r w:rsidR="00525A7F" w:rsidRPr="00BD1EA5">
        <w:rPr>
          <w:rStyle w:val="Rubrik4Char"/>
          <w:b w:val="0"/>
          <w:bCs/>
        </w:rPr>
        <w:t>Ewa Kristensson</w:t>
      </w:r>
      <w:r w:rsidR="00BD1EA5">
        <w:rPr>
          <w:rStyle w:val="Rubrik4Char"/>
          <w:b w:val="0"/>
          <w:bCs/>
        </w:rPr>
        <w:t>, förvaltningschef,</w:t>
      </w:r>
      <w:r w:rsidR="00525A7F" w:rsidRPr="00BD1EA5">
        <w:rPr>
          <w:rStyle w:val="Rubrik4Char"/>
          <w:b w:val="0"/>
          <w:bCs/>
        </w:rPr>
        <w:t xml:space="preserve"> och Maria Burge</w:t>
      </w:r>
      <w:r w:rsidR="00BD1EA5">
        <w:rPr>
          <w:rStyle w:val="Rubrik4Char"/>
          <w:b w:val="0"/>
          <w:bCs/>
        </w:rPr>
        <w:t xml:space="preserve">, rektor, </w:t>
      </w:r>
      <w:r w:rsidR="00525A7F" w:rsidRPr="00BD1EA5">
        <w:rPr>
          <w:rStyle w:val="Rubrik4Char"/>
          <w:b w:val="0"/>
          <w:bCs/>
        </w:rPr>
        <w:t>från Halmstad kommun</w:t>
      </w:r>
      <w:r w:rsidR="00BD1EA5" w:rsidRPr="00BD1EA5">
        <w:rPr>
          <w:rStyle w:val="Rubrik4Char"/>
          <w:b w:val="0"/>
          <w:bCs/>
        </w:rPr>
        <w:t xml:space="preserve"> presenterade deras arbete med en barnkonsekvensanalys för att under pandemin få kunskap och att underlätta kompensatoriska åtgärder.</w:t>
      </w:r>
    </w:p>
    <w:p w:rsidR="00CD49CC" w:rsidRDefault="00CD49CC" w:rsidP="00534EC1">
      <w:pPr>
        <w:rPr>
          <w:rStyle w:val="Rubrik4Char"/>
        </w:rPr>
      </w:pPr>
    </w:p>
    <w:p w:rsidR="00CD49CC" w:rsidRDefault="00CD49CC" w:rsidP="00534EC1">
      <w:pPr>
        <w:rPr>
          <w:rStyle w:val="Rubrik3Char"/>
          <w:b w:val="0"/>
          <w:bCs/>
          <w:sz w:val="24"/>
        </w:rPr>
      </w:pPr>
      <w:r>
        <w:rPr>
          <w:rStyle w:val="Rubrik3Char"/>
        </w:rPr>
        <w:t>Höstmötets avslut</w:t>
      </w:r>
      <w:r>
        <w:rPr>
          <w:rStyle w:val="Rubrik3Char"/>
        </w:rPr>
        <w:br/>
      </w:r>
      <w:r w:rsidRPr="00CD49CC">
        <w:rPr>
          <w:rStyle w:val="Rubrik3Char"/>
          <w:b w:val="0"/>
          <w:bCs/>
          <w:sz w:val="24"/>
        </w:rPr>
        <w:t xml:space="preserve">Johanna </w:t>
      </w:r>
      <w:r>
        <w:rPr>
          <w:rStyle w:val="Rubrik3Char"/>
          <w:b w:val="0"/>
          <w:bCs/>
          <w:sz w:val="24"/>
        </w:rPr>
        <w:t xml:space="preserve">tackade alla deltagare, föreläsare, teknisk support. Dokumentationen från gruppdiskussionerna kommer att sammanställas och skickas ut. Hela höstmötet spelades in och kommer att kunna ses i efterhand. </w:t>
      </w:r>
    </w:p>
    <w:p w:rsidR="009D2124" w:rsidRDefault="00BF5E9A" w:rsidP="00A609A6">
      <w:pPr>
        <w:rPr>
          <w:rStyle w:val="Rubrik3Char"/>
          <w:b w:val="0"/>
          <w:bCs/>
          <w:sz w:val="24"/>
        </w:rPr>
      </w:pPr>
      <w:r>
        <w:rPr>
          <w:rStyle w:val="Rubrik3Char"/>
          <w:b w:val="0"/>
          <w:bCs/>
          <w:sz w:val="24"/>
        </w:rPr>
        <w:t xml:space="preserve">Nätverkets ordförande Frida Trollmyr tackade alla som medverkat och deltagit på mötet. Nästa tillfälle vi ses i denna konstellation blir på årsmötet. Mer information om detta kommer. </w:t>
      </w:r>
    </w:p>
    <w:p w:rsidR="009D2124" w:rsidRDefault="009D2124" w:rsidP="00A609A6">
      <w:pPr>
        <w:rPr>
          <w:rStyle w:val="Rubrik3Char"/>
          <w:b w:val="0"/>
          <w:bCs/>
          <w:sz w:val="24"/>
        </w:rPr>
      </w:pPr>
    </w:p>
    <w:p w:rsidR="00A609A6" w:rsidRDefault="00BF5E9A" w:rsidP="00A609A6">
      <w:pPr>
        <w:rPr>
          <w:rFonts w:eastAsia="Times New Roman"/>
          <w:noProof/>
        </w:rPr>
      </w:pPr>
      <w:r w:rsidRPr="00BF5E9A">
        <w:rPr>
          <w:rStyle w:val="Rubrik3Char"/>
          <w:sz w:val="40"/>
          <w:szCs w:val="32"/>
        </w:rPr>
        <w:t>Tack!</w:t>
      </w:r>
    </w:p>
    <w:p w:rsidR="009D2124" w:rsidRDefault="009D2124" w:rsidP="00A609A6">
      <w:r>
        <w:rPr>
          <w:rFonts w:eastAsia="Times New Roman"/>
          <w:noProof/>
        </w:rPr>
        <w:drawing>
          <wp:inline distT="0" distB="0" distL="0" distR="0" wp14:anchorId="6BFA7D3E" wp14:editId="03A39190">
            <wp:extent cx="2381250" cy="1788562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31" cy="183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09A6" w:rsidRPr="00A609A6" w:rsidRDefault="009D2124" w:rsidP="00A609A6">
      <w:r w:rsidRPr="009D2124">
        <w:rPr>
          <w:rFonts w:ascii="Barlow" w:hAnsi="Barlow"/>
          <w:sz w:val="20"/>
          <w:szCs w:val="20"/>
        </w:rPr>
        <w:t>Peter Göthblad, Frida Trollmyr, Johanna Linnarsson, Elisabeth Bengtsson, Monica Hanson</w:t>
      </w:r>
    </w:p>
    <w:sectPr w:rsidR="00A609A6" w:rsidRPr="00A609A6" w:rsidSect="001B6B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73" w:rsidRDefault="00647973" w:rsidP="00647973">
      <w:pPr>
        <w:spacing w:after="0" w:line="240" w:lineRule="auto"/>
      </w:pPr>
      <w:r>
        <w:separator/>
      </w:r>
    </w:p>
  </w:endnote>
  <w:endnote w:type="continuationSeparator" w:id="0">
    <w:p w:rsidR="00647973" w:rsidRDefault="00647973" w:rsidP="0064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73" w:rsidRDefault="00647973" w:rsidP="00647973">
      <w:pPr>
        <w:spacing w:after="0" w:line="240" w:lineRule="auto"/>
      </w:pPr>
      <w:r>
        <w:separator/>
      </w:r>
    </w:p>
  </w:footnote>
  <w:footnote w:type="continuationSeparator" w:id="0">
    <w:p w:rsidR="00647973" w:rsidRDefault="00647973" w:rsidP="0064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73" w:rsidRDefault="0064797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DD3DA2F" wp14:editId="1365E44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85125" cy="1343025"/>
          <wp:effectExtent l="0" t="0" r="0" b="9525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62" b="45657"/>
                  <a:stretch/>
                </pic:blipFill>
                <pic:spPr bwMode="auto">
                  <a:xfrm>
                    <a:off x="0" y="0"/>
                    <a:ext cx="79851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A3414F" wp14:editId="3D8FA0FC">
          <wp:extent cx="2809875" cy="451109"/>
          <wp:effectExtent l="0" t="0" r="0" b="6350"/>
          <wp:docPr id="2" name="Bild 2" descr="Healthy C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y Cit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114" cy="47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2EB"/>
    <w:multiLevelType w:val="hybridMultilevel"/>
    <w:tmpl w:val="236659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62C"/>
    <w:multiLevelType w:val="hybridMultilevel"/>
    <w:tmpl w:val="638206A8"/>
    <w:lvl w:ilvl="0" w:tplc="AFD89AF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165"/>
    <w:multiLevelType w:val="hybridMultilevel"/>
    <w:tmpl w:val="C1D0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5360"/>
    <w:multiLevelType w:val="hybridMultilevel"/>
    <w:tmpl w:val="77B25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709"/>
    <w:multiLevelType w:val="hybridMultilevel"/>
    <w:tmpl w:val="B47C7318"/>
    <w:lvl w:ilvl="0" w:tplc="BFB4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1E32"/>
    <w:multiLevelType w:val="hybridMultilevel"/>
    <w:tmpl w:val="117E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1433"/>
    <w:multiLevelType w:val="hybridMultilevel"/>
    <w:tmpl w:val="3BFE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0B9B"/>
    <w:multiLevelType w:val="multilevel"/>
    <w:tmpl w:val="E92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17331"/>
    <w:multiLevelType w:val="hybridMultilevel"/>
    <w:tmpl w:val="66089F9C"/>
    <w:lvl w:ilvl="0" w:tplc="6AF81A18">
      <w:numFmt w:val="bullet"/>
      <w:lvlText w:val="-"/>
      <w:lvlJc w:val="left"/>
      <w:pPr>
        <w:ind w:left="1080" w:hanging="360"/>
      </w:pPr>
      <w:rPr>
        <w:rFonts w:ascii="Barlow" w:eastAsiaTheme="minorHAnsi" w:hAnsi="Barlow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852885"/>
    <w:multiLevelType w:val="hybridMultilevel"/>
    <w:tmpl w:val="8090BA46"/>
    <w:lvl w:ilvl="0" w:tplc="455AE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92220"/>
    <w:multiLevelType w:val="hybridMultilevel"/>
    <w:tmpl w:val="604CE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B273C"/>
    <w:multiLevelType w:val="hybridMultilevel"/>
    <w:tmpl w:val="D188F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54ECC"/>
    <w:multiLevelType w:val="hybridMultilevel"/>
    <w:tmpl w:val="76A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73"/>
    <w:rsid w:val="00054B49"/>
    <w:rsid w:val="000A1718"/>
    <w:rsid w:val="000B0688"/>
    <w:rsid w:val="000F5026"/>
    <w:rsid w:val="0017428F"/>
    <w:rsid w:val="001A197E"/>
    <w:rsid w:val="001B6BE7"/>
    <w:rsid w:val="002E3F68"/>
    <w:rsid w:val="00300C4C"/>
    <w:rsid w:val="00331F1E"/>
    <w:rsid w:val="003E0A41"/>
    <w:rsid w:val="0046287B"/>
    <w:rsid w:val="004A55D9"/>
    <w:rsid w:val="004E659C"/>
    <w:rsid w:val="00525A7F"/>
    <w:rsid w:val="005267DC"/>
    <w:rsid w:val="00534EC1"/>
    <w:rsid w:val="00597814"/>
    <w:rsid w:val="005B66CC"/>
    <w:rsid w:val="005F247C"/>
    <w:rsid w:val="00633DC0"/>
    <w:rsid w:val="00647973"/>
    <w:rsid w:val="00742897"/>
    <w:rsid w:val="007439A0"/>
    <w:rsid w:val="007E770D"/>
    <w:rsid w:val="007F15B4"/>
    <w:rsid w:val="008A29DF"/>
    <w:rsid w:val="008A2A98"/>
    <w:rsid w:val="009139E3"/>
    <w:rsid w:val="009347A4"/>
    <w:rsid w:val="00946C54"/>
    <w:rsid w:val="00984C70"/>
    <w:rsid w:val="009D2124"/>
    <w:rsid w:val="00A609A6"/>
    <w:rsid w:val="00A9741A"/>
    <w:rsid w:val="00AB1BD8"/>
    <w:rsid w:val="00AF390B"/>
    <w:rsid w:val="00BD1EA5"/>
    <w:rsid w:val="00BD6833"/>
    <w:rsid w:val="00BF5E9A"/>
    <w:rsid w:val="00C77D41"/>
    <w:rsid w:val="00CD49CC"/>
    <w:rsid w:val="00D376C2"/>
    <w:rsid w:val="00D7413A"/>
    <w:rsid w:val="00DA0C07"/>
    <w:rsid w:val="00E426BB"/>
    <w:rsid w:val="00E73493"/>
    <w:rsid w:val="00F369F9"/>
    <w:rsid w:val="00F9780A"/>
    <w:rsid w:val="00FE6C29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0CA767"/>
  <w15:chartTrackingRefBased/>
  <w15:docId w15:val="{CFD8D636-9045-4B5D-BF3F-388A8F6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8F"/>
    <w:pPr>
      <w:spacing w:line="276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4289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2897"/>
    <w:pPr>
      <w:keepNext/>
      <w:keepLines/>
      <w:spacing w:before="240" w:after="80" w:line="240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42897"/>
    <w:pPr>
      <w:keepNext/>
      <w:keepLines/>
      <w:spacing w:before="240" w:after="8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42897"/>
    <w:pPr>
      <w:keepNext/>
      <w:keepLines/>
      <w:spacing w:before="240" w:after="80" w:line="240" w:lineRule="auto"/>
      <w:outlineLvl w:val="3"/>
    </w:pPr>
    <w:rPr>
      <w:rFonts w:asciiTheme="majorHAnsi" w:eastAsiaTheme="majorEastAsia" w:hAnsiTheme="majorHAnsi" w:cstheme="majorBidi"/>
      <w:b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6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6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5267DC"/>
    <w:pPr>
      <w:outlineLvl w:val="6"/>
    </w:pPr>
  </w:style>
  <w:style w:type="paragraph" w:styleId="Rubrik8">
    <w:name w:val="heading 8"/>
    <w:basedOn w:val="Normal"/>
    <w:next w:val="Normal"/>
    <w:link w:val="Rubrik8Char"/>
    <w:uiPriority w:val="9"/>
    <w:unhideWhenUsed/>
    <w:rsid w:val="00526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6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2897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42897"/>
    <w:rPr>
      <w:rFonts w:asciiTheme="majorHAnsi" w:eastAsiaTheme="majorEastAsia" w:hAnsiTheme="majorHAnsi" w:cstheme="majorBidi"/>
      <w:b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633DC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33DC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42897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42897"/>
    <w:rPr>
      <w:rFonts w:asciiTheme="majorHAnsi" w:eastAsiaTheme="majorEastAsia" w:hAnsiTheme="majorHAnsi" w:cstheme="majorBidi"/>
      <w:b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rsid w:val="005267D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67D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iststycke">
    <w:name w:val="List Paragraph"/>
    <w:basedOn w:val="Normal"/>
    <w:uiPriority w:val="34"/>
    <w:qFormat/>
    <w:rsid w:val="000F5026"/>
    <w:pPr>
      <w:numPr>
        <w:numId w:val="8"/>
      </w:numPr>
      <w:ind w:left="714" w:hanging="357"/>
      <w:contextualSpacing/>
    </w:pPr>
  </w:style>
  <w:style w:type="paragraph" w:styleId="Ingetavstnd">
    <w:name w:val="No Spacing"/>
    <w:uiPriority w:val="1"/>
    <w:rsid w:val="00E426B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4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7973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64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7973"/>
    <w:rPr>
      <w:sz w:val="24"/>
    </w:rPr>
  </w:style>
  <w:style w:type="character" w:styleId="Hyperlnk">
    <w:name w:val="Hyperlink"/>
    <w:basedOn w:val="Standardstycketeckensnitt"/>
    <w:uiPriority w:val="99"/>
    <w:unhideWhenUsed/>
    <w:rsid w:val="00534EC1"/>
    <w:rPr>
      <w:color w:val="4B2D78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4EC1"/>
    <w:rPr>
      <w:color w:val="605E5C"/>
      <w:shd w:val="clear" w:color="auto" w:fill="E1DFDD"/>
    </w:rPr>
  </w:style>
  <w:style w:type="paragraph" w:customStyle="1" w:styleId="p2">
    <w:name w:val="p2"/>
    <w:basedOn w:val="Normal"/>
    <w:rsid w:val="00D376C2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sv-SE"/>
    </w:rPr>
  </w:style>
  <w:style w:type="paragraph" w:customStyle="1" w:styleId="p1">
    <w:name w:val="p1"/>
    <w:basedOn w:val="Normal"/>
    <w:rsid w:val="00D376C2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sv-SE"/>
    </w:rPr>
  </w:style>
  <w:style w:type="paragraph" w:customStyle="1" w:styleId="li2">
    <w:name w:val="li2"/>
    <w:basedOn w:val="Normal"/>
    <w:rsid w:val="00D376C2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sv-SE"/>
    </w:rPr>
  </w:style>
  <w:style w:type="character" w:customStyle="1" w:styleId="s2">
    <w:name w:val="s2"/>
    <w:basedOn w:val="Standardstycketeckensnitt"/>
    <w:rsid w:val="00D376C2"/>
  </w:style>
  <w:style w:type="character" w:customStyle="1" w:styleId="s1">
    <w:name w:val="s1"/>
    <w:basedOn w:val="Standardstycketeckensnitt"/>
    <w:rsid w:val="00D3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cid:c3ff53ab-c22e-46e7-b6d2-22c91eb8ee24@eurprd01.prod.exchangela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xk7pHZs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zU1lg8FQp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ollhattan std">
      <a:dk1>
        <a:sysClr val="windowText" lastClr="000000"/>
      </a:dk1>
      <a:lt1>
        <a:sysClr val="window" lastClr="FFFFFF"/>
      </a:lt1>
      <a:dk2>
        <a:srgbClr val="292929"/>
      </a:dk2>
      <a:lt2>
        <a:srgbClr val="F0F0F0"/>
      </a:lt2>
      <a:accent1>
        <a:srgbClr val="292929"/>
      </a:accent1>
      <a:accent2>
        <a:srgbClr val="4B2D78"/>
      </a:accent2>
      <a:accent3>
        <a:srgbClr val="19C896"/>
      </a:accent3>
      <a:accent4>
        <a:srgbClr val="00B9FF"/>
      </a:accent4>
      <a:accent5>
        <a:srgbClr val="F0FA5A"/>
      </a:accent5>
      <a:accent6>
        <a:srgbClr val="EB5F5F"/>
      </a:accent6>
      <a:hlink>
        <a:srgbClr val="4B2D78"/>
      </a:hlink>
      <a:folHlink>
        <a:srgbClr val="EB5F5F"/>
      </a:folHlink>
    </a:clrScheme>
    <a:fontScheme name="Trollhättan 202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Linnarsson</dc:creator>
  <cp:keywords/>
  <dc:description/>
  <cp:lastModifiedBy>Johanna Linnarsson</cp:lastModifiedBy>
  <cp:revision>2</cp:revision>
  <dcterms:created xsi:type="dcterms:W3CDTF">2020-11-12T11:04:00Z</dcterms:created>
  <dcterms:modified xsi:type="dcterms:W3CDTF">2020-11-12T11:04:00Z</dcterms:modified>
</cp:coreProperties>
</file>